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1/17/2022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Kayle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Conduct the first Planning Meeting with the product owner and the team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the documentation provided by the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the project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 School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documentation / take a look at cytoscape.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Time constraints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product documentation from previous semesters.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product documentation.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RvZoyJhx35YzFl18H6eNgKT1Ew==">AMUW2mWoXkkVb59mcNGbhPy0mGiKAYTPX2hQ74OEpQpuZVSTr9mvlP68watpvdhF4qZ/lmFgCo8OJvGIOZea2NF8y2CairmkORq2tKwVi+AnYCKgOEfwmZY=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